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C5" w:rsidRPr="00D732C5" w:rsidRDefault="00D732C5" w:rsidP="00D732C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732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C1B" w:rsidRPr="00D73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732C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="000B6C1B" w:rsidRPr="00D73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732C5" w:rsidRPr="00D732C5" w:rsidRDefault="000B6C1B" w:rsidP="00D732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73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732C5" w:rsidRPr="00D732C5" w:rsidRDefault="000B6C1B" w:rsidP="00D732C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C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3.55pt;margin-top:9.8pt;width:591.7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<v:textbox>
              <w:txbxContent>
                <w:p w:rsidR="00D732C5" w:rsidRPr="005B7362" w:rsidRDefault="00D732C5" w:rsidP="00D732C5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</w:txbxContent>
            </v:textbox>
          </v:shape>
        </w:pict>
      </w:r>
      <w:r w:rsidRPr="000B6C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distance-top:-1e-4mm;mso-wrap-distance-bottom:-1e-4mm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D732C5" w:rsidRPr="00D732C5" w:rsidRDefault="00D732C5" w:rsidP="00D732C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32C5" w:rsidRPr="00D732C5" w:rsidRDefault="00D732C5" w:rsidP="00D732C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32C5" w:rsidRPr="00D732C5" w:rsidRDefault="00D732C5" w:rsidP="00D732C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32C5" w:rsidRPr="00D732C5" w:rsidRDefault="00D732C5" w:rsidP="00D73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канал взаимодействия с вкладчиками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732C5" w:rsidRPr="00D732C5" w:rsidTr="00182AE8">
        <w:trPr>
          <w:tblCellSpacing w:w="15" w:type="dxa"/>
        </w:trPr>
        <w:tc>
          <w:tcPr>
            <w:tcW w:w="0" w:type="auto"/>
            <w:hideMark/>
          </w:tcPr>
          <w:p w:rsidR="00D732C5" w:rsidRPr="00D732C5" w:rsidRDefault="00D732C5" w:rsidP="009528F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Алматы, Казахстан </w:t>
            </w:r>
            <w:r w:rsidRPr="00D732C5">
              <w:rPr>
                <w:rFonts w:ascii="Calibri" w:hAnsi="Calibri" w:cs="Times New Roman"/>
              </w:rPr>
              <w:t xml:space="preserve">– </w:t>
            </w:r>
            <w:r w:rsidRPr="00D86D61">
              <w:rPr>
                <w:rFonts w:ascii="Times New Roman" w:hAnsi="Times New Roman" w:cs="Times New Roman"/>
                <w:sz w:val="24"/>
                <w:szCs w:val="24"/>
              </w:rPr>
              <w:t xml:space="preserve">АО «ЕНПФ» 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сообщает о внедрении услуги Whatsapp – </w:t>
            </w:r>
            <w:r w:rsidR="00B4033A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bookmarkStart w:id="0" w:name="_GoBack"/>
            <w:bookmarkEnd w:id="0"/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дистанционного канала взаимодействия с потребителями, в том числе находящимися за рубежом, </w:t>
            </w:r>
            <w:r w:rsidRPr="00D732C5">
              <w:rPr>
                <w:rFonts w:ascii="Times New Roman" w:hAnsi="Times New Roman" w:cs="Times New Roman"/>
                <w:b/>
                <w:sz w:val="24"/>
                <w:szCs w:val="24"/>
              </w:rPr>
              <w:t>по номеру</w:t>
            </w:r>
            <w:r w:rsidRPr="00D732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8-777-000-1418.</w:t>
            </w:r>
          </w:p>
          <w:p w:rsidR="00D732C5" w:rsidRPr="00D732C5" w:rsidRDefault="00D732C5" w:rsidP="00182AE8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Новая услуга позволяет быстро получить необходимую информацию о накопительной пенсионной системе и деятельности ЕНПФ</w:t>
            </w:r>
            <w:r w:rsidRPr="00D86D61">
              <w:rPr>
                <w:rFonts w:ascii="Times New Roman" w:hAnsi="Times New Roman" w:cs="Times New Roman"/>
                <w:sz w:val="24"/>
                <w:szCs w:val="24"/>
              </w:rPr>
              <w:t>в автоматическом режиме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 без необходимости осуществления звонка в Call-центр или посещения отделений Фонда.</w:t>
            </w:r>
          </w:p>
          <w:p w:rsidR="00D732C5" w:rsidRPr="00D732C5" w:rsidRDefault="00D732C5" w:rsidP="00D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технологии, используемые ЕНПФ, помогают совершенствовать и развивать качество и доступность пенсионных услуг.</w:t>
            </w:r>
          </w:p>
          <w:p w:rsidR="00D732C5" w:rsidRPr="00D732C5" w:rsidRDefault="00D732C5" w:rsidP="00182AE8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732C5" w:rsidRPr="00B4033A" w:rsidRDefault="00D732C5" w:rsidP="00B4033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</w:t>
            </w:r>
          </w:p>
        </w:tc>
      </w:tr>
    </w:tbl>
    <w:p w:rsidR="00D732C5" w:rsidRPr="00D732C5" w:rsidRDefault="00D732C5" w:rsidP="00D73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D732C5"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  <w:t xml:space="preserve">ЕНПФ </w:t>
      </w:r>
      <w:r w:rsidRPr="00D732C5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создан</w:t>
      </w:r>
      <w:r w:rsidRPr="00D732C5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D732C5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</w:t>
      </w:r>
      <w:r w:rsidR="00B4033A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.</w:t>
      </w:r>
    </w:p>
    <w:p w:rsidR="00D732C5" w:rsidRPr="00D732C5" w:rsidRDefault="00D732C5" w:rsidP="00D732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D732C5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D732C5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D732C5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D732C5" w:rsidRPr="00D732C5" w:rsidRDefault="00D732C5" w:rsidP="00D732C5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732C5" w:rsidRPr="00D732C5" w:rsidRDefault="00D732C5" w:rsidP="00D732C5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32C5">
        <w:rPr>
          <w:rFonts w:ascii="Times New Roman" w:eastAsia="Calibri" w:hAnsi="Times New Roman" w:cs="Times New Roman"/>
          <w:sz w:val="24"/>
          <w:szCs w:val="24"/>
        </w:rPr>
        <w:t>Пресс-центр АО «ЕНПФ»</w:t>
      </w:r>
    </w:p>
    <w:p w:rsidR="00D732C5" w:rsidRPr="00D732C5" w:rsidRDefault="00D732C5" w:rsidP="00D732C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732C5">
        <w:rPr>
          <w:rFonts w:ascii="Times New Roman" w:eastAsia="Calibri" w:hAnsi="Times New Roman" w:cs="Times New Roman"/>
          <w:sz w:val="24"/>
          <w:szCs w:val="24"/>
        </w:rPr>
        <w:t xml:space="preserve">Контакты для СМИ: </w:t>
      </w:r>
      <w:hyperlink r:id="rId5" w:history="1">
        <w:r w:rsidRPr="00D732C5">
          <w:rPr>
            <w:rFonts w:ascii="Times New Roman" w:eastAsia="Calibri" w:hAnsi="Times New Roman" w:cs="Times New Roman"/>
            <w:color w:val="001CAC"/>
            <w:sz w:val="24"/>
            <w:szCs w:val="24"/>
          </w:rPr>
          <w:t>press@enpf.kz</w:t>
        </w:r>
      </w:hyperlink>
    </w:p>
    <w:p w:rsidR="00D732C5" w:rsidRDefault="00D732C5"/>
    <w:p w:rsidR="00D66579" w:rsidRDefault="00D66579"/>
    <w:sectPr w:rsidR="00D66579" w:rsidSect="000B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732C5"/>
    <w:rsid w:val="000B6C1B"/>
    <w:rsid w:val="009528FC"/>
    <w:rsid w:val="00B4033A"/>
    <w:rsid w:val="00BF0386"/>
    <w:rsid w:val="00C5777E"/>
    <w:rsid w:val="00D66579"/>
    <w:rsid w:val="00D732C5"/>
    <w:rsid w:val="00D8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08889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enpf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z.alimbetova</cp:lastModifiedBy>
  <cp:revision>4</cp:revision>
  <dcterms:created xsi:type="dcterms:W3CDTF">2018-07-12T10:11:00Z</dcterms:created>
  <dcterms:modified xsi:type="dcterms:W3CDTF">2018-12-05T03:44:00Z</dcterms:modified>
</cp:coreProperties>
</file>