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AF" w:rsidRPr="00E43053" w:rsidRDefault="00556AA5" w:rsidP="00996D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Более 8,7 тыс. </w:t>
      </w:r>
      <w:r w:rsidR="00041986">
        <w:rPr>
          <w:rFonts w:ascii="Times New Roman" w:hAnsi="Times New Roman"/>
          <w:b/>
          <w:sz w:val="24"/>
          <w:szCs w:val="28"/>
        </w:rPr>
        <w:t>вкладчиков ЕНПФнаучились</w:t>
      </w:r>
      <w:r w:rsidR="003630DF">
        <w:rPr>
          <w:rFonts w:ascii="Times New Roman" w:hAnsi="Times New Roman"/>
          <w:b/>
          <w:sz w:val="24"/>
          <w:szCs w:val="28"/>
        </w:rPr>
        <w:t>планировать пенсию</w:t>
      </w:r>
    </w:p>
    <w:p w:rsidR="005E7AAF" w:rsidRPr="00905282" w:rsidRDefault="005E7AAF" w:rsidP="005E7A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B60A9D" w:rsidRPr="00B60A9D" w:rsidRDefault="00B60A9D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60A9D">
        <w:rPr>
          <w:rFonts w:ascii="Times New Roman" w:hAnsi="Times New Roman"/>
          <w:sz w:val="24"/>
          <w:szCs w:val="28"/>
        </w:rPr>
        <w:t>Помимо качественного оказания услуг в 2018 году перед Фондом поставлена цель развития культуры планирования пенсии у казахстанцев.</w:t>
      </w:r>
    </w:p>
    <w:p w:rsidR="00B60A9D" w:rsidRPr="00B60A9D" w:rsidRDefault="00B60A9D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B60A9D" w:rsidRPr="00B60A9D" w:rsidRDefault="00B60A9D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60A9D">
        <w:rPr>
          <w:rFonts w:ascii="Times New Roman" w:hAnsi="Times New Roman"/>
          <w:sz w:val="24"/>
          <w:szCs w:val="28"/>
        </w:rPr>
        <w:t xml:space="preserve">"Для достижения этой цели необходимо повысить уровень финансово-правовой грамотности казахстанцев в сфере пенсионного обеспечения, укрепить доверие к накопительной пенсионной системе через формирование позитивного имиджа ЕНПФ, формировать культуру персональных пенсионных планов и развивать добровольные пенсионные планы", - сообщила председатель правления АО "ЕНПФ" НурбубиНаурызбаева. </w:t>
      </w:r>
    </w:p>
    <w:p w:rsidR="00B60A9D" w:rsidRPr="00B60A9D" w:rsidRDefault="00B60A9D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7510E" w:rsidRDefault="00B60A9D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60A9D">
        <w:rPr>
          <w:rFonts w:ascii="Times New Roman" w:hAnsi="Times New Roman"/>
          <w:sz w:val="24"/>
          <w:szCs w:val="28"/>
        </w:rPr>
        <w:t xml:space="preserve">Согласно </w:t>
      </w:r>
      <w:r w:rsidR="008C371E">
        <w:rPr>
          <w:rFonts w:ascii="Times New Roman" w:hAnsi="Times New Roman"/>
          <w:sz w:val="24"/>
          <w:szCs w:val="28"/>
        </w:rPr>
        <w:t>Корпоративной стратегии развития на 2017-2021 годы</w:t>
      </w:r>
      <w:r w:rsidRPr="00B60A9D">
        <w:rPr>
          <w:rFonts w:ascii="Times New Roman" w:hAnsi="Times New Roman"/>
          <w:sz w:val="24"/>
          <w:szCs w:val="28"/>
        </w:rPr>
        <w:t xml:space="preserve">, ЕНПФ должен стать профессиональным консультантом и советником для каждого вкладчика по персональному планированию пенсии. Для исполнения этой задачи в апреле 2018 года Фонд запустил услугу по персональному консультированию с использованием моделей индивидуального и корпоративного пенсионного калькулятора. </w:t>
      </w:r>
      <w:r w:rsidR="006314D2">
        <w:rPr>
          <w:rFonts w:ascii="Times New Roman" w:hAnsi="Times New Roman"/>
          <w:sz w:val="24"/>
          <w:szCs w:val="28"/>
        </w:rPr>
        <w:t>За две недели (с</w:t>
      </w:r>
      <w:r w:rsidRPr="00B60A9D">
        <w:rPr>
          <w:rFonts w:ascii="Times New Roman" w:hAnsi="Times New Roman"/>
          <w:sz w:val="24"/>
          <w:szCs w:val="28"/>
        </w:rPr>
        <w:t>о 2 по 14 апреля</w:t>
      </w:r>
      <w:r w:rsidR="006314D2">
        <w:rPr>
          <w:rFonts w:ascii="Times New Roman" w:hAnsi="Times New Roman"/>
          <w:sz w:val="24"/>
          <w:szCs w:val="28"/>
        </w:rPr>
        <w:t>)</w:t>
      </w:r>
      <w:r w:rsidRPr="00B60A9D">
        <w:rPr>
          <w:rFonts w:ascii="Times New Roman" w:hAnsi="Times New Roman"/>
          <w:sz w:val="24"/>
          <w:szCs w:val="28"/>
        </w:rPr>
        <w:t xml:space="preserve"> филиалами АО «ЕНПФ» проведено 8 728 консультаций по вопросам планирования пенсии. При этом, больший объем консультаций пришелся на Алматинский городской и Южно-Казахстанский областной филиалы – 1 860 и 1 491 консультации соответственно.</w:t>
      </w:r>
    </w:p>
    <w:p w:rsidR="00041986" w:rsidRDefault="00041986" w:rsidP="00B60A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18694E" w:rsidRDefault="0018694E" w:rsidP="00B60A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905282">
        <w:rPr>
          <w:rFonts w:ascii="Times New Roman" w:eastAsia="Times New Roman" w:hAnsi="Times New Roman"/>
          <w:b/>
          <w:i/>
          <w:color w:val="000000"/>
          <w:szCs w:val="24"/>
          <w:lang w:eastAsia="ru-RU" w:bidi="hi-IN"/>
        </w:rPr>
        <w:t xml:space="preserve">ЕНПФ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создан</w:t>
      </w:r>
      <w:r w:rsidRPr="00905282">
        <w:rPr>
          <w:rFonts w:ascii="Times New Roman" w:eastAsia="Times New Roman" w:hAnsi="Times New Roman"/>
          <w:i/>
          <w:szCs w:val="24"/>
          <w:lang w:eastAsia="ru-RU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эффективности управления пенсионными активами переданы Совету по управлению Национальным фондом, который возглавляет Президент Республики Казахстан.</w:t>
      </w:r>
    </w:p>
    <w:p w:rsidR="00905282" w:rsidRPr="00905282" w:rsidRDefault="00905282" w:rsidP="0090528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1" w:name="SUB340903"/>
      <w:bookmarkEnd w:id="1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>индивидуальный учет пенсионных накоплений и выплат,</w:t>
      </w:r>
      <w:bookmarkStart w:id="2" w:name="SUB340904"/>
      <w:bookmarkEnd w:id="2"/>
      <w:r w:rsidRPr="00905282">
        <w:rPr>
          <w:rFonts w:ascii="Times New Roman" w:eastAsia="Times New Roman" w:hAnsi="Times New Roman"/>
          <w:i/>
          <w:color w:val="000000"/>
          <w:szCs w:val="24"/>
          <w:lang w:eastAsia="ru-RU"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905282" w:rsidRPr="009B56F9" w:rsidRDefault="00905282" w:rsidP="00905282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05282" w:rsidRPr="009B56F9" w:rsidRDefault="00905282" w:rsidP="00905282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905282" w:rsidRPr="00905282" w:rsidRDefault="00905282" w:rsidP="00905282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>Пресс-центр АО «ЕНПФ»</w:t>
      </w:r>
    </w:p>
    <w:p w:rsidR="00905282" w:rsidRPr="00905282" w:rsidRDefault="00905282" w:rsidP="00905282">
      <w:pPr>
        <w:spacing w:after="0" w:line="240" w:lineRule="auto"/>
        <w:jc w:val="right"/>
        <w:rPr>
          <w:sz w:val="24"/>
          <w:szCs w:val="24"/>
        </w:rPr>
      </w:pPr>
      <w:r w:rsidRPr="009052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Контакты для СМИ: </w:t>
      </w:r>
      <w:hyperlink r:id="rId6" w:history="1">
        <w:r w:rsidRPr="00905282">
          <w:rPr>
            <w:rStyle w:val="a7"/>
            <w:rFonts w:ascii="Times New Roman" w:eastAsia="Times New Roman" w:hAnsi="Times New Roman"/>
            <w:i/>
            <w:sz w:val="24"/>
            <w:szCs w:val="24"/>
            <w:lang w:eastAsia="ru-RU"/>
          </w:rPr>
          <w:t>press@enpf.kz</w:t>
        </w:r>
      </w:hyperlink>
    </w:p>
    <w:sectPr w:rsidR="00905282" w:rsidRPr="00905282" w:rsidSect="002A3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19B" w:rsidRDefault="0016519B" w:rsidP="002A348B">
      <w:pPr>
        <w:spacing w:after="0" w:line="240" w:lineRule="auto"/>
      </w:pPr>
      <w:r>
        <w:separator/>
      </w:r>
    </w:p>
  </w:endnote>
  <w:endnote w:type="continuationSeparator" w:id="1">
    <w:p w:rsidR="0016519B" w:rsidRDefault="0016519B" w:rsidP="002A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6" w:rsidRDefault="00400ED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6" w:rsidRDefault="00400ED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6" w:rsidRDefault="00400E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19B" w:rsidRDefault="0016519B" w:rsidP="002A348B">
      <w:pPr>
        <w:spacing w:after="0" w:line="240" w:lineRule="auto"/>
      </w:pPr>
      <w:r>
        <w:separator/>
      </w:r>
    </w:p>
  </w:footnote>
  <w:footnote w:type="continuationSeparator" w:id="1">
    <w:p w:rsidR="0016519B" w:rsidRDefault="0016519B" w:rsidP="002A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6" w:rsidRDefault="00400E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ED6" w:rsidRDefault="00400ED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8B" w:rsidRDefault="002A348B">
    <w:pPr>
      <w:pStyle w:val="a3"/>
    </w:pPr>
    <w:r w:rsidRPr="009B56F9">
      <w:rPr>
        <w:rFonts w:ascii="Times New Roman" w:hAnsi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-162560</wp:posOffset>
          </wp:positionV>
          <wp:extent cx="2876550" cy="333375"/>
          <wp:effectExtent l="19050" t="0" r="0" b="0"/>
          <wp:wrapSquare wrapText="bothSides"/>
          <wp:docPr id="5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348B" w:rsidRDefault="00122179">
    <w:pPr>
      <w:pStyle w:val="a3"/>
    </w:pPr>
    <w:r>
      <w:rPr>
        <w:noProof/>
        <w:lang w:eastAsia="ru-RU"/>
      </w:rPr>
      <w:pict>
        <v:line id="Прямая соединительная линия 1" o:spid="_x0000_s4098" style="position:absolute;z-index:251661312;visibility:visible;mso-wrap-distance-top:-1e-4mm;mso-wrap-distance-bottom:-1e-4mm" from="-30.55pt,8.6pt" to="476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-83.25pt;margin-top:15.4pt;width:591.75pt;height:50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" filled="f" stroked="f">
          <v:textbox>
            <w:txbxContent>
              <w:p w:rsidR="002A348B" w:rsidRPr="00905282" w:rsidRDefault="002A348B" w:rsidP="002A348B">
                <w:pPr>
                  <w:spacing w:after="120"/>
                  <w:ind w:left="142"/>
                  <w:jc w:val="center"/>
                  <w:rPr>
                    <w:rFonts w:ascii="Times New Roman" w:hAnsi="Times New Roman"/>
                    <w:b/>
                    <w:sz w:val="28"/>
                    <w:szCs w:val="32"/>
                  </w:rPr>
                </w:pPr>
                <w:r w:rsidRPr="00905282">
                  <w:rPr>
                    <w:rFonts w:ascii="Times New Roman" w:hAnsi="Times New Roman"/>
                    <w:b/>
                    <w:sz w:val="28"/>
                    <w:szCs w:val="32"/>
                  </w:rPr>
                  <w:t>ИНФОРМАЦИОННОЕ СООБЩЕНИЕ</w:t>
                </w:r>
              </w:p>
            </w:txbxContent>
          </v:textbox>
        </v:shape>
      </w:pict>
    </w: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2A348B" w:rsidRDefault="002A348B">
    <w:pPr>
      <w:pStyle w:val="a3"/>
    </w:pPr>
  </w:p>
  <w:p w:rsidR="00905282" w:rsidRPr="00905282" w:rsidRDefault="00905282">
    <w:pPr>
      <w:pStyle w:val="a3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E7AAF"/>
    <w:rsid w:val="00010356"/>
    <w:rsid w:val="00041986"/>
    <w:rsid w:val="000B419F"/>
    <w:rsid w:val="00100756"/>
    <w:rsid w:val="00122179"/>
    <w:rsid w:val="00132052"/>
    <w:rsid w:val="0016519B"/>
    <w:rsid w:val="0018694E"/>
    <w:rsid w:val="00195ED7"/>
    <w:rsid w:val="001C72E2"/>
    <w:rsid w:val="002A348B"/>
    <w:rsid w:val="00362248"/>
    <w:rsid w:val="003630DF"/>
    <w:rsid w:val="003F34D9"/>
    <w:rsid w:val="00400ED6"/>
    <w:rsid w:val="004E1C04"/>
    <w:rsid w:val="00556AA5"/>
    <w:rsid w:val="00561174"/>
    <w:rsid w:val="005E7AAF"/>
    <w:rsid w:val="005F23E0"/>
    <w:rsid w:val="006314D2"/>
    <w:rsid w:val="00712428"/>
    <w:rsid w:val="00844145"/>
    <w:rsid w:val="008C371E"/>
    <w:rsid w:val="00905282"/>
    <w:rsid w:val="00906A41"/>
    <w:rsid w:val="00996D69"/>
    <w:rsid w:val="009E059B"/>
    <w:rsid w:val="00B60A9D"/>
    <w:rsid w:val="00B96E46"/>
    <w:rsid w:val="00BA7627"/>
    <w:rsid w:val="00C4259D"/>
    <w:rsid w:val="00CC2AA7"/>
    <w:rsid w:val="00CC2E74"/>
    <w:rsid w:val="00D1334E"/>
    <w:rsid w:val="00D55A7D"/>
    <w:rsid w:val="00D7510E"/>
    <w:rsid w:val="00D82CD5"/>
    <w:rsid w:val="00DC22F2"/>
    <w:rsid w:val="00DF4F95"/>
    <w:rsid w:val="00E255C6"/>
    <w:rsid w:val="00E43053"/>
    <w:rsid w:val="00FA2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34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348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9052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enpf.k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Шалкибаев Елнур Амангельдыевич</dc:creator>
  <cp:keywords/>
  <dc:description/>
  <cp:lastModifiedBy>z.alimbetova</cp:lastModifiedBy>
  <cp:revision>5</cp:revision>
  <dcterms:created xsi:type="dcterms:W3CDTF">2018-04-18T12:53:00Z</dcterms:created>
  <dcterms:modified xsi:type="dcterms:W3CDTF">2018-12-05T03:43:00Z</dcterms:modified>
</cp:coreProperties>
</file>