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1C" w:rsidRPr="00BE55EF" w:rsidRDefault="00317B1C" w:rsidP="00317B1C">
      <w:pPr>
        <w:spacing w:after="0" w:line="240" w:lineRule="auto"/>
        <w:rPr>
          <w:rFonts w:ascii="Times New Roman" w:eastAsia="Times New Roman" w:hAnsi="Times New Roman" w:cs="Times New Roman"/>
          <w:color w:val="0000FF"/>
          <w:sz w:val="24"/>
          <w:szCs w:val="24"/>
          <w:u w:val="single"/>
          <w:lang w:eastAsia="ru-RU"/>
        </w:rPr>
      </w:pPr>
      <w:r w:rsidRPr="00BE55EF">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6"/>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222383" w:rsidRPr="00BE55EF">
        <w:rPr>
          <w:rFonts w:ascii="Times New Roman" w:eastAsia="Times New Roman" w:hAnsi="Times New Roman" w:cs="Times New Roman"/>
          <w:sz w:val="24"/>
          <w:szCs w:val="24"/>
          <w:lang w:eastAsia="ru-RU"/>
        </w:rPr>
        <w:fldChar w:fldCharType="begin"/>
      </w:r>
      <w:r w:rsidRPr="00BE55EF">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00222383" w:rsidRPr="00BE55EF">
        <w:rPr>
          <w:rFonts w:ascii="Times New Roman" w:eastAsia="Times New Roman" w:hAnsi="Times New Roman" w:cs="Times New Roman"/>
          <w:sz w:val="24"/>
          <w:szCs w:val="24"/>
          <w:lang w:eastAsia="ru-RU"/>
        </w:rPr>
        <w:fldChar w:fldCharType="separate"/>
      </w:r>
    </w:p>
    <w:p w:rsidR="00317B1C" w:rsidRPr="00BE55EF" w:rsidRDefault="00222383" w:rsidP="00317B1C">
      <w:pPr>
        <w:pStyle w:val="a3"/>
        <w:rPr>
          <w:rFonts w:ascii="Times New Roman" w:hAnsi="Times New Roman"/>
          <w:color w:val="000000"/>
          <w:sz w:val="28"/>
          <w:szCs w:val="28"/>
        </w:rPr>
      </w:pPr>
      <w:r w:rsidRPr="00BE55EF">
        <w:rPr>
          <w:rFonts w:ascii="Times New Roman" w:eastAsia="Times New Roman" w:hAnsi="Times New Roman"/>
          <w:sz w:val="24"/>
          <w:szCs w:val="24"/>
          <w:lang w:eastAsia="ru-RU"/>
        </w:rPr>
        <w:fldChar w:fldCharType="end"/>
      </w:r>
    </w:p>
    <w:p w:rsidR="00317B1C" w:rsidRPr="00BE55EF" w:rsidRDefault="00222383" w:rsidP="00317B1C">
      <w:pPr>
        <w:spacing w:after="0" w:line="240" w:lineRule="auto"/>
        <w:rPr>
          <w:rFonts w:ascii="Times New Roman" w:eastAsia="Calibri" w:hAnsi="Times New Roman" w:cs="Times New Roman"/>
          <w:color w:val="000000"/>
          <w:sz w:val="28"/>
          <w:szCs w:val="28"/>
        </w:rPr>
      </w:pPr>
      <w:bookmarkStart w:id="0" w:name="_GoBack"/>
      <w:bookmarkEnd w:id="0"/>
      <w:r w:rsidRPr="00222383">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8A77F2" w:rsidRPr="005B7362" w:rsidRDefault="008A77F2" w:rsidP="00317B1C">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8A77F2" w:rsidRPr="000C3214" w:rsidRDefault="008A77F2" w:rsidP="00317B1C">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Pr>
                      <w:rFonts w:ascii="Times New Roman" w:hAnsi="Times New Roman"/>
                      <w:b/>
                      <w:sz w:val="26"/>
                      <w:szCs w:val="26"/>
                    </w:rPr>
                    <w:t>«</w:t>
                  </w:r>
                  <w:r>
                    <w:rPr>
                      <w:rFonts w:ascii="Times New Roman" w:hAnsi="Times New Roman"/>
                      <w:b/>
                      <w:sz w:val="26"/>
                      <w:szCs w:val="26"/>
                      <w:lang w:val="en-US"/>
                    </w:rPr>
                    <w:t>13</w:t>
                  </w:r>
                  <w:r>
                    <w:rPr>
                      <w:rFonts w:ascii="Times New Roman" w:hAnsi="Times New Roman"/>
                      <w:b/>
                      <w:sz w:val="26"/>
                      <w:szCs w:val="26"/>
                    </w:rPr>
                    <w:t xml:space="preserve">» </w:t>
                  </w:r>
                  <w:r>
                    <w:rPr>
                      <w:rFonts w:ascii="Times New Roman" w:hAnsi="Times New Roman"/>
                      <w:b/>
                      <w:sz w:val="26"/>
                      <w:szCs w:val="26"/>
                      <w:lang w:val="kk-KZ"/>
                    </w:rPr>
                    <w:t>желтоқсан</w:t>
                  </w:r>
                </w:p>
              </w:txbxContent>
            </v:textbox>
          </v:shape>
        </w:pict>
      </w:r>
      <w:r w:rsidRPr="00222383">
        <w:rPr>
          <w:rFonts w:ascii="Times New Roman" w:eastAsia="Calibri" w:hAnsi="Times New Roman" w:cs="Times New Roman"/>
          <w:noProof/>
          <w:sz w:val="28"/>
          <w:szCs w:val="28"/>
          <w:lang w:eastAsia="ru-RU"/>
        </w:rPr>
        <w:pict>
          <v:line id="Line 1" o:spid="_x0000_s1027"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317B1C" w:rsidRPr="00BE55EF" w:rsidRDefault="00317B1C" w:rsidP="00317B1C">
      <w:pPr>
        <w:spacing w:after="0" w:line="240" w:lineRule="auto"/>
        <w:rPr>
          <w:rFonts w:ascii="Times New Roman" w:eastAsia="Calibri" w:hAnsi="Times New Roman" w:cs="Times New Roman"/>
          <w:color w:val="000000"/>
          <w:sz w:val="28"/>
          <w:szCs w:val="28"/>
        </w:rPr>
      </w:pPr>
    </w:p>
    <w:p w:rsidR="00317B1C" w:rsidRPr="00BE55EF" w:rsidRDefault="00317B1C" w:rsidP="00317B1C">
      <w:pPr>
        <w:spacing w:after="0" w:line="240" w:lineRule="auto"/>
        <w:rPr>
          <w:rFonts w:ascii="Times New Roman" w:eastAsia="Calibri" w:hAnsi="Times New Roman" w:cs="Times New Roman"/>
          <w:color w:val="000000"/>
          <w:sz w:val="28"/>
          <w:szCs w:val="28"/>
        </w:rPr>
      </w:pPr>
    </w:p>
    <w:p w:rsidR="00317B1C" w:rsidRDefault="00317B1C" w:rsidP="00317B1C">
      <w:pPr>
        <w:autoSpaceDE w:val="0"/>
        <w:autoSpaceDN w:val="0"/>
        <w:adjustRightInd w:val="0"/>
        <w:spacing w:after="0" w:line="240" w:lineRule="atLeast"/>
        <w:jc w:val="center"/>
        <w:rPr>
          <w:rFonts w:ascii="Times New Roman" w:eastAsia="Times New Roman" w:hAnsi="Times New Roman" w:cs="Times New Roman"/>
          <w:b/>
          <w:sz w:val="24"/>
          <w:szCs w:val="24"/>
          <w:lang w:eastAsia="ru-RU"/>
        </w:rPr>
      </w:pPr>
    </w:p>
    <w:p w:rsidR="007862F8" w:rsidRPr="007862F8" w:rsidRDefault="007862F8" w:rsidP="007862F8">
      <w:pPr>
        <w:autoSpaceDE w:val="0"/>
        <w:autoSpaceDN w:val="0"/>
        <w:adjustRightInd w:val="0"/>
        <w:spacing w:after="0" w:line="240" w:lineRule="auto"/>
        <w:ind w:left="13" w:firstLine="304"/>
        <w:contextualSpacing/>
        <w:jc w:val="center"/>
        <w:rPr>
          <w:rFonts w:ascii="Times New Roman" w:hAnsi="Times New Roman"/>
          <w:b/>
          <w:color w:val="000000"/>
          <w:sz w:val="28"/>
          <w:szCs w:val="28"/>
          <w:lang w:val="kk-KZ"/>
        </w:rPr>
      </w:pPr>
    </w:p>
    <w:p w:rsidR="00050B9D" w:rsidRDefault="00050B9D" w:rsidP="005F3128">
      <w:pPr>
        <w:pStyle w:val="a3"/>
        <w:jc w:val="center"/>
        <w:rPr>
          <w:rFonts w:ascii="Times New Roman" w:hAnsi="Times New Roman"/>
          <w:b/>
          <w:sz w:val="28"/>
          <w:szCs w:val="28"/>
        </w:rPr>
      </w:pPr>
    </w:p>
    <w:p w:rsidR="00050B9D" w:rsidRDefault="008A77F2" w:rsidP="005F3128">
      <w:pPr>
        <w:pStyle w:val="a3"/>
        <w:jc w:val="center"/>
        <w:rPr>
          <w:rFonts w:ascii="Times New Roman" w:hAnsi="Times New Roman"/>
          <w:b/>
          <w:sz w:val="28"/>
          <w:szCs w:val="28"/>
          <w:lang w:val="kk-KZ"/>
        </w:rPr>
      </w:pPr>
      <w:proofErr w:type="spellStart"/>
      <w:r w:rsidRPr="00263295">
        <w:rPr>
          <w:rFonts w:ascii="Times New Roman" w:hAnsi="Times New Roman"/>
          <w:b/>
          <w:sz w:val="28"/>
          <w:szCs w:val="28"/>
        </w:rPr>
        <w:t>Астанада</w:t>
      </w:r>
      <w:proofErr w:type="spellEnd"/>
      <w:r>
        <w:rPr>
          <w:rFonts w:ascii="Times New Roman" w:hAnsi="Times New Roman"/>
          <w:i/>
          <w:sz w:val="28"/>
          <w:szCs w:val="28"/>
        </w:rPr>
        <w:t xml:space="preserve"> </w:t>
      </w:r>
      <w:r w:rsidR="00050B9D">
        <w:rPr>
          <w:rFonts w:ascii="Times New Roman" w:hAnsi="Times New Roman"/>
          <w:b/>
          <w:sz w:val="28"/>
          <w:szCs w:val="28"/>
          <w:lang w:val="kk-KZ"/>
        </w:rPr>
        <w:t>қазақстандық жинақтаушы зейнетақы жүйесінің қорытындылары мен даму келешегі талқыланды</w:t>
      </w:r>
    </w:p>
    <w:p w:rsidR="00050B9D" w:rsidRPr="00050B9D" w:rsidRDefault="00050B9D" w:rsidP="005F3128">
      <w:pPr>
        <w:pStyle w:val="a3"/>
        <w:jc w:val="center"/>
        <w:rPr>
          <w:rFonts w:ascii="Times New Roman" w:hAnsi="Times New Roman"/>
          <w:b/>
          <w:sz w:val="28"/>
          <w:szCs w:val="28"/>
          <w:lang w:val="kk-KZ"/>
        </w:rPr>
      </w:pPr>
    </w:p>
    <w:p w:rsidR="005F3128" w:rsidRDefault="005F3128" w:rsidP="005F3128">
      <w:pPr>
        <w:pStyle w:val="a3"/>
        <w:jc w:val="both"/>
        <w:rPr>
          <w:rFonts w:ascii="Times New Roman" w:hAnsi="Times New Roman"/>
          <w:color w:val="00B050"/>
          <w:sz w:val="28"/>
          <w:szCs w:val="28"/>
        </w:rPr>
      </w:pPr>
    </w:p>
    <w:p w:rsidR="00050B9D" w:rsidRPr="00050B9D" w:rsidRDefault="00263295" w:rsidP="005F3128">
      <w:pPr>
        <w:pStyle w:val="a3"/>
        <w:jc w:val="both"/>
        <w:rPr>
          <w:rFonts w:ascii="Times New Roman" w:hAnsi="Times New Roman"/>
          <w:sz w:val="28"/>
          <w:szCs w:val="28"/>
          <w:lang w:val="kk-KZ"/>
        </w:rPr>
      </w:pPr>
      <w:r w:rsidRPr="00263295">
        <w:rPr>
          <w:rFonts w:ascii="Times New Roman" w:hAnsi="Times New Roman"/>
          <w:sz w:val="28"/>
          <w:szCs w:val="28"/>
          <w:lang w:val="kk-KZ"/>
        </w:rPr>
        <w:t xml:space="preserve">2018 ж. </w:t>
      </w:r>
      <w:r w:rsidR="008A77F2" w:rsidRPr="00263295">
        <w:rPr>
          <w:rFonts w:ascii="Times New Roman" w:hAnsi="Times New Roman"/>
          <w:sz w:val="28"/>
          <w:szCs w:val="28"/>
          <w:lang w:val="kk-KZ"/>
        </w:rPr>
        <w:t>13 желтоқсан Астана қ</w:t>
      </w:r>
      <w:r w:rsidRPr="00263295">
        <w:rPr>
          <w:rFonts w:ascii="Times New Roman" w:hAnsi="Times New Roman"/>
          <w:sz w:val="28"/>
          <w:szCs w:val="28"/>
          <w:lang w:val="kk-KZ"/>
        </w:rPr>
        <w:t>.</w:t>
      </w:r>
      <w:r w:rsidR="008A77F2">
        <w:rPr>
          <w:rFonts w:ascii="Times New Roman" w:hAnsi="Times New Roman"/>
          <w:i/>
          <w:color w:val="00B050"/>
          <w:sz w:val="28"/>
          <w:szCs w:val="28"/>
          <w:lang w:val="kk-KZ"/>
        </w:rPr>
        <w:t xml:space="preserve"> </w:t>
      </w:r>
      <w:r w:rsidR="00050B9D" w:rsidRPr="00050B9D">
        <w:rPr>
          <w:rFonts w:ascii="Times New Roman" w:hAnsi="Times New Roman"/>
          <w:sz w:val="28"/>
          <w:szCs w:val="28"/>
          <w:lang w:val="kk-KZ"/>
        </w:rPr>
        <w:t>Жинақтаушы</w:t>
      </w:r>
      <w:r>
        <w:rPr>
          <w:rFonts w:ascii="Times New Roman" w:hAnsi="Times New Roman"/>
          <w:sz w:val="28"/>
          <w:szCs w:val="28"/>
          <w:lang w:val="kk-KZ"/>
        </w:rPr>
        <w:t xml:space="preserve"> зейнетақы жүйесінің 20 жылдығы</w:t>
      </w:r>
      <w:r w:rsidR="00050B9D" w:rsidRPr="00050B9D">
        <w:rPr>
          <w:rFonts w:ascii="Times New Roman" w:hAnsi="Times New Roman"/>
          <w:sz w:val="28"/>
          <w:szCs w:val="28"/>
          <w:lang w:val="kk-KZ"/>
        </w:rPr>
        <w:t xml:space="preserve"> </w:t>
      </w:r>
      <w:r>
        <w:rPr>
          <w:rFonts w:ascii="Times New Roman" w:hAnsi="Times New Roman"/>
          <w:sz w:val="28"/>
          <w:szCs w:val="28"/>
        </w:rPr>
        <w:t>«</w:t>
      </w:r>
      <w:r w:rsidR="00050B9D" w:rsidRPr="00050B9D">
        <w:rPr>
          <w:rFonts w:ascii="Times New Roman" w:hAnsi="Times New Roman"/>
          <w:sz w:val="28"/>
          <w:szCs w:val="28"/>
          <w:lang w:val="kk-KZ"/>
        </w:rPr>
        <w:t xml:space="preserve">ҚР зейнетақы жүйесінің негіздері» тақырыбында дөңгелек үстел өткізілді. </w:t>
      </w:r>
    </w:p>
    <w:p w:rsidR="001C4E11" w:rsidRDefault="001C4E11" w:rsidP="005F3128">
      <w:pPr>
        <w:pStyle w:val="a3"/>
        <w:jc w:val="both"/>
        <w:rPr>
          <w:rFonts w:ascii="Times New Roman" w:hAnsi="Times New Roman"/>
          <w:sz w:val="28"/>
          <w:szCs w:val="28"/>
          <w:lang w:val="kk-KZ"/>
        </w:rPr>
      </w:pPr>
    </w:p>
    <w:p w:rsidR="007851A9" w:rsidRDefault="007851A9" w:rsidP="005F3128">
      <w:pPr>
        <w:pStyle w:val="a3"/>
        <w:jc w:val="both"/>
        <w:rPr>
          <w:rFonts w:ascii="Times New Roman" w:hAnsi="Times New Roman"/>
          <w:bCs/>
          <w:sz w:val="28"/>
          <w:szCs w:val="28"/>
          <w:lang w:val="kk-KZ"/>
        </w:rPr>
      </w:pPr>
      <w:r>
        <w:rPr>
          <w:rFonts w:ascii="Times New Roman" w:hAnsi="Times New Roman"/>
          <w:sz w:val="28"/>
          <w:szCs w:val="28"/>
          <w:lang w:val="kk-KZ"/>
        </w:rPr>
        <w:t xml:space="preserve">Форум-кеңес түріндегі отырыс БЖЗҚ бастамасы бойынша ұйымдастырылды. Оған Қор қызметкерлері және ҚР Еңбек және халықты әлеуметтік қорғау министрлігі, </w:t>
      </w:r>
      <w:r w:rsidRPr="007851A9">
        <w:rPr>
          <w:rFonts w:ascii="Times New Roman" w:hAnsi="Times New Roman"/>
          <w:bCs/>
          <w:sz w:val="28"/>
          <w:szCs w:val="28"/>
          <w:lang w:val="kk-KZ"/>
        </w:rPr>
        <w:t>Мемлекеттік әлеуметтік сақтандыру қоры</w:t>
      </w:r>
      <w:r>
        <w:rPr>
          <w:rFonts w:ascii="Times New Roman" w:hAnsi="Times New Roman"/>
          <w:bCs/>
          <w:sz w:val="28"/>
          <w:szCs w:val="28"/>
          <w:lang w:val="kk-KZ"/>
        </w:rPr>
        <w:t xml:space="preserve">, Медициналық сақтандыру қоры, «Азаматтарға арналған үкімет» Мемлекеттік корпорациясының өкілдері, сондай-ақ кәсіподақтар, кәсіпкерлер палатасы және «Нұр Отан» партиясының мүшелері мен аталмыш жүйенің бастауында тұрған </w:t>
      </w:r>
      <w:r w:rsidR="00B1772C">
        <w:rPr>
          <w:rFonts w:ascii="Times New Roman" w:hAnsi="Times New Roman"/>
          <w:bCs/>
          <w:sz w:val="28"/>
          <w:szCs w:val="28"/>
          <w:lang w:val="kk-KZ"/>
        </w:rPr>
        <w:t>тұлғалар</w:t>
      </w:r>
      <w:r>
        <w:rPr>
          <w:rFonts w:ascii="Times New Roman" w:hAnsi="Times New Roman"/>
          <w:bCs/>
          <w:sz w:val="28"/>
          <w:szCs w:val="28"/>
          <w:lang w:val="kk-KZ"/>
        </w:rPr>
        <w:t xml:space="preserve">, БАҚ өкілдері, сарапшылар және салымшылар (алушылар) қатысты. </w:t>
      </w:r>
    </w:p>
    <w:p w:rsidR="00CF675D" w:rsidRPr="00CF675D" w:rsidRDefault="00CF675D" w:rsidP="00B1772C">
      <w:pPr>
        <w:pStyle w:val="a3"/>
        <w:ind w:firstLine="708"/>
        <w:jc w:val="both"/>
        <w:rPr>
          <w:rFonts w:ascii="Times New Roman" w:hAnsi="Times New Roman"/>
          <w:sz w:val="28"/>
          <w:lang w:val="kk-KZ"/>
        </w:rPr>
      </w:pPr>
      <w:r>
        <w:rPr>
          <w:rFonts w:ascii="Times New Roman" w:hAnsi="Times New Roman"/>
          <w:sz w:val="28"/>
          <w:szCs w:val="28"/>
          <w:lang w:val="kk-KZ"/>
        </w:rPr>
        <w:t>Дөңгелек үстелге қатысушылар еліміздің жинақтаушы зейнетақы жүйесін енгізу себептерін, БЖЗҚ</w:t>
      </w:r>
      <w:r w:rsidR="001C4E11">
        <w:rPr>
          <w:rFonts w:ascii="Times New Roman" w:hAnsi="Times New Roman"/>
          <w:sz w:val="28"/>
          <w:szCs w:val="28"/>
          <w:lang w:val="kk-KZ"/>
        </w:rPr>
        <w:t>-ны</w:t>
      </w:r>
      <w:r>
        <w:rPr>
          <w:rFonts w:ascii="Times New Roman" w:hAnsi="Times New Roman"/>
          <w:sz w:val="28"/>
          <w:szCs w:val="28"/>
          <w:lang w:val="kk-KZ"/>
        </w:rPr>
        <w:t xml:space="preserve"> құрудың артықшылықтары мен кемішін тұстарын, жинақтаушы зейнетақы жүйесінің қазіргі жағдайы мен даму келешегін талқылады. </w:t>
      </w:r>
      <w:r>
        <w:rPr>
          <w:rFonts w:ascii="Times New Roman" w:hAnsi="Times New Roman"/>
          <w:sz w:val="28"/>
          <w:lang w:val="kk-KZ"/>
        </w:rPr>
        <w:t>Сонымен қатар қазақстандықтар, әс</w:t>
      </w:r>
      <w:r w:rsidR="001C4E11">
        <w:rPr>
          <w:rFonts w:ascii="Times New Roman" w:hAnsi="Times New Roman"/>
          <w:sz w:val="28"/>
          <w:lang w:val="kk-KZ"/>
        </w:rPr>
        <w:t>і</w:t>
      </w:r>
      <w:r>
        <w:rPr>
          <w:rFonts w:ascii="Times New Roman" w:hAnsi="Times New Roman"/>
          <w:sz w:val="28"/>
          <w:lang w:val="kk-KZ"/>
        </w:rPr>
        <w:t xml:space="preserve">ресе жастар арасында зейнетақы жинақтарын </w:t>
      </w:r>
      <w:r w:rsidR="001C4E11">
        <w:rPr>
          <w:rFonts w:ascii="Times New Roman" w:hAnsi="Times New Roman"/>
          <w:sz w:val="28"/>
          <w:lang w:val="kk-KZ"/>
        </w:rPr>
        <w:t xml:space="preserve">жоспарлау </w:t>
      </w:r>
      <w:r>
        <w:rPr>
          <w:rFonts w:ascii="Times New Roman" w:hAnsi="Times New Roman"/>
          <w:sz w:val="28"/>
          <w:lang w:val="kk-KZ"/>
        </w:rPr>
        <w:t>мәдениетін қалыптастыру</w:t>
      </w:r>
      <w:r w:rsidR="00B1772C">
        <w:rPr>
          <w:rFonts w:ascii="Times New Roman" w:hAnsi="Times New Roman"/>
          <w:sz w:val="28"/>
          <w:lang w:val="kk-KZ"/>
        </w:rPr>
        <w:t xml:space="preserve"> және</w:t>
      </w:r>
      <w:r>
        <w:rPr>
          <w:rFonts w:ascii="Times New Roman" w:hAnsi="Times New Roman"/>
          <w:sz w:val="28"/>
          <w:lang w:val="kk-KZ"/>
        </w:rPr>
        <w:t xml:space="preserve"> өзін-өзі жұмыспен қамтушыларды жүйеге тарту мәселелері, сондай-ақ зейнетақы капиталын қалыптастыруда ерікті зейнетақы жарналарының алар орны бойынша пікір алмасты.  </w:t>
      </w:r>
    </w:p>
    <w:p w:rsidR="00CF675D" w:rsidRDefault="00CF675D" w:rsidP="00E936CB">
      <w:pPr>
        <w:pStyle w:val="a3"/>
        <w:ind w:firstLine="708"/>
        <w:jc w:val="both"/>
        <w:rPr>
          <w:rFonts w:ascii="Times New Roman" w:hAnsi="Times New Roman"/>
          <w:sz w:val="28"/>
          <w:lang w:val="kk-KZ"/>
        </w:rPr>
      </w:pPr>
      <w:r>
        <w:rPr>
          <w:rFonts w:ascii="Times New Roman" w:hAnsi="Times New Roman"/>
          <w:sz w:val="28"/>
          <w:lang w:val="kk-KZ"/>
        </w:rPr>
        <w:t xml:space="preserve">Отырысты </w:t>
      </w:r>
      <w:r w:rsidR="00263295">
        <w:rPr>
          <w:rFonts w:ascii="Times New Roman" w:hAnsi="Times New Roman"/>
          <w:sz w:val="28"/>
          <w:lang w:val="kk-KZ"/>
        </w:rPr>
        <w:t>Астана қаласындағы филиал</w:t>
      </w:r>
      <w:r>
        <w:rPr>
          <w:rFonts w:ascii="Times New Roman" w:hAnsi="Times New Roman"/>
          <w:sz w:val="28"/>
          <w:lang w:val="kk-KZ"/>
        </w:rPr>
        <w:t xml:space="preserve"> директоры</w:t>
      </w:r>
      <w:r w:rsidR="00263295">
        <w:rPr>
          <w:rFonts w:ascii="Times New Roman" w:hAnsi="Times New Roman"/>
          <w:sz w:val="28"/>
          <w:lang w:val="kk-KZ"/>
        </w:rPr>
        <w:t>-басқарушы</w:t>
      </w:r>
      <w:r>
        <w:rPr>
          <w:rFonts w:ascii="Times New Roman" w:hAnsi="Times New Roman"/>
          <w:sz w:val="28"/>
          <w:lang w:val="kk-KZ"/>
        </w:rPr>
        <w:t xml:space="preserve"> </w:t>
      </w:r>
      <w:r w:rsidR="00263295">
        <w:rPr>
          <w:rFonts w:ascii="Times New Roman" w:hAnsi="Times New Roman"/>
          <w:sz w:val="28"/>
          <w:lang w:val="kk-KZ"/>
        </w:rPr>
        <w:t xml:space="preserve">директоры Мұрат Шарипов </w:t>
      </w:r>
      <w:r>
        <w:rPr>
          <w:rFonts w:ascii="Times New Roman" w:hAnsi="Times New Roman"/>
          <w:sz w:val="28"/>
          <w:lang w:val="kk-KZ"/>
        </w:rPr>
        <w:t xml:space="preserve">ашты. Ол </w:t>
      </w:r>
      <w:r w:rsidR="00385620">
        <w:rPr>
          <w:rFonts w:ascii="Times New Roman" w:hAnsi="Times New Roman"/>
          <w:sz w:val="28"/>
          <w:lang w:val="kk-KZ"/>
        </w:rPr>
        <w:t xml:space="preserve">ниет білдіріп, </w:t>
      </w:r>
      <w:r w:rsidR="001C4E11">
        <w:rPr>
          <w:rFonts w:ascii="Times New Roman" w:hAnsi="Times New Roman"/>
          <w:sz w:val="28"/>
          <w:lang w:val="kk-KZ"/>
        </w:rPr>
        <w:t>бүгінгі жиынға қатыс</w:t>
      </w:r>
      <w:r w:rsidR="00B1772C">
        <w:rPr>
          <w:rFonts w:ascii="Times New Roman" w:hAnsi="Times New Roman"/>
          <w:sz w:val="28"/>
          <w:lang w:val="kk-KZ"/>
        </w:rPr>
        <w:t xml:space="preserve">уға келген </w:t>
      </w:r>
      <w:r w:rsidR="001C4E11">
        <w:rPr>
          <w:rFonts w:ascii="Times New Roman" w:hAnsi="Times New Roman"/>
          <w:sz w:val="28"/>
          <w:lang w:val="kk-KZ"/>
        </w:rPr>
        <w:t xml:space="preserve">азаматтарға алғысын </w:t>
      </w:r>
      <w:r w:rsidR="00E936CB">
        <w:rPr>
          <w:rFonts w:ascii="Times New Roman" w:hAnsi="Times New Roman"/>
          <w:sz w:val="28"/>
          <w:lang w:val="kk-KZ"/>
        </w:rPr>
        <w:t>білдіріп</w:t>
      </w:r>
      <w:r w:rsidR="001C4E11">
        <w:rPr>
          <w:rFonts w:ascii="Times New Roman" w:hAnsi="Times New Roman"/>
          <w:sz w:val="28"/>
          <w:lang w:val="kk-KZ"/>
        </w:rPr>
        <w:t xml:space="preserve">, </w:t>
      </w:r>
      <w:r w:rsidR="00930A6D">
        <w:rPr>
          <w:rFonts w:ascii="Times New Roman" w:hAnsi="Times New Roman"/>
          <w:sz w:val="28"/>
          <w:lang w:val="kk-KZ"/>
        </w:rPr>
        <w:t>жинақтаушы зейнетақы жүйесі мен БЖЗҚ қызметіне қатысты мәселелерді талқылауда</w:t>
      </w:r>
      <w:r w:rsidR="00510061">
        <w:rPr>
          <w:rFonts w:ascii="Times New Roman" w:hAnsi="Times New Roman"/>
          <w:sz w:val="28"/>
          <w:lang w:val="kk-KZ"/>
        </w:rPr>
        <w:t xml:space="preserve"> жемісті еңбек тіледі.Өз сөзінде филиал басшысы Қор</w:t>
      </w:r>
      <w:r w:rsidR="00E936CB">
        <w:rPr>
          <w:rFonts w:ascii="Times New Roman" w:hAnsi="Times New Roman"/>
          <w:sz w:val="28"/>
          <w:lang w:val="kk-KZ"/>
        </w:rPr>
        <w:t xml:space="preserve"> тарапынан </w:t>
      </w:r>
      <w:r w:rsidR="00510061">
        <w:rPr>
          <w:rFonts w:ascii="Times New Roman" w:hAnsi="Times New Roman"/>
          <w:sz w:val="28"/>
          <w:lang w:val="kk-KZ"/>
        </w:rPr>
        <w:t xml:space="preserve">көрсетілетін қызметтердің сапасын арттыру және халықтың жинақтаушы зейнетақы </w:t>
      </w:r>
      <w:r w:rsidR="00385620">
        <w:rPr>
          <w:rFonts w:ascii="Times New Roman" w:hAnsi="Times New Roman"/>
          <w:sz w:val="28"/>
          <w:lang w:val="kk-KZ"/>
        </w:rPr>
        <w:t xml:space="preserve">жүйесі </w:t>
      </w:r>
      <w:r w:rsidR="00510061">
        <w:rPr>
          <w:rFonts w:ascii="Times New Roman" w:hAnsi="Times New Roman"/>
          <w:sz w:val="28"/>
          <w:lang w:val="kk-KZ"/>
        </w:rPr>
        <w:t>туралы хабардарлығын, сондай-ақ қаржылық сауаттылығын арттыруға бағытталған жұмыстар</w:t>
      </w:r>
      <w:r w:rsidR="00E936CB">
        <w:rPr>
          <w:rFonts w:ascii="Times New Roman" w:hAnsi="Times New Roman"/>
          <w:sz w:val="28"/>
          <w:lang w:val="kk-KZ"/>
        </w:rPr>
        <w:t>ды</w:t>
      </w:r>
      <w:r w:rsidR="00510061">
        <w:rPr>
          <w:rFonts w:ascii="Times New Roman" w:hAnsi="Times New Roman"/>
          <w:sz w:val="28"/>
          <w:lang w:val="kk-KZ"/>
        </w:rPr>
        <w:t xml:space="preserve"> ерекше атап өтті.    </w:t>
      </w:r>
    </w:p>
    <w:p w:rsidR="00831A0D" w:rsidRDefault="00831A0D" w:rsidP="00E936CB">
      <w:pPr>
        <w:pStyle w:val="a3"/>
        <w:ind w:firstLine="708"/>
        <w:jc w:val="both"/>
        <w:rPr>
          <w:rFonts w:ascii="Times New Roman" w:hAnsi="Times New Roman"/>
          <w:sz w:val="28"/>
          <w:lang w:val="kk-KZ"/>
        </w:rPr>
      </w:pPr>
    </w:p>
    <w:p w:rsidR="00831A0D" w:rsidRDefault="00831A0D" w:rsidP="00E936CB">
      <w:pPr>
        <w:pStyle w:val="a3"/>
        <w:ind w:firstLine="708"/>
        <w:jc w:val="both"/>
        <w:rPr>
          <w:rFonts w:ascii="Times New Roman" w:hAnsi="Times New Roman"/>
          <w:sz w:val="28"/>
          <w:lang w:val="kk-KZ"/>
        </w:rPr>
      </w:pPr>
    </w:p>
    <w:p w:rsidR="00831A0D" w:rsidRDefault="00831A0D" w:rsidP="00E936CB">
      <w:pPr>
        <w:pStyle w:val="a3"/>
        <w:ind w:firstLine="708"/>
        <w:jc w:val="both"/>
        <w:rPr>
          <w:rFonts w:ascii="Times New Roman" w:hAnsi="Times New Roman"/>
          <w:sz w:val="28"/>
          <w:lang w:val="kk-KZ"/>
        </w:rPr>
      </w:pPr>
    </w:p>
    <w:p w:rsidR="00831A0D" w:rsidRDefault="00831A0D" w:rsidP="00E936CB">
      <w:pPr>
        <w:pStyle w:val="a3"/>
        <w:ind w:firstLine="708"/>
        <w:jc w:val="both"/>
        <w:rPr>
          <w:rFonts w:ascii="Times New Roman" w:hAnsi="Times New Roman"/>
          <w:sz w:val="28"/>
          <w:lang w:val="kk-KZ"/>
        </w:rPr>
      </w:pPr>
    </w:p>
    <w:p w:rsidR="00831A0D" w:rsidRDefault="00831A0D" w:rsidP="00E936CB">
      <w:pPr>
        <w:pStyle w:val="a3"/>
        <w:ind w:firstLine="708"/>
        <w:jc w:val="both"/>
        <w:rPr>
          <w:rFonts w:ascii="Times New Roman" w:hAnsi="Times New Roman"/>
          <w:sz w:val="28"/>
          <w:lang w:val="kk-KZ"/>
        </w:rPr>
      </w:pPr>
      <w:r>
        <w:rPr>
          <w:rFonts w:ascii="Times New Roman" w:hAnsi="Times New Roman"/>
          <w:noProof/>
          <w:sz w:val="28"/>
          <w:lang w:eastAsia="ru-RU"/>
        </w:rPr>
        <w:lastRenderedPageBreak/>
        <w:drawing>
          <wp:inline distT="0" distB="0" distL="0" distR="0">
            <wp:extent cx="5120640" cy="3330633"/>
            <wp:effectExtent l="19050" t="0" r="3810" b="0"/>
            <wp:docPr id="1" name="Рисунок 1" descr="C:\Users\a.sagieva\Desktop\2018 г\круглый стол\IMG-20181213-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gieva\Desktop\2018 г\круглый стол\IMG-20181213-WA0071.jpg"/>
                    <pic:cNvPicPr>
                      <a:picLocks noChangeAspect="1" noChangeArrowheads="1"/>
                    </pic:cNvPicPr>
                  </pic:nvPicPr>
                  <pic:blipFill>
                    <a:blip r:embed="rId7"/>
                    <a:srcRect/>
                    <a:stretch>
                      <a:fillRect/>
                    </a:stretch>
                  </pic:blipFill>
                  <pic:spPr bwMode="auto">
                    <a:xfrm>
                      <a:off x="0" y="0"/>
                      <a:ext cx="5122585" cy="3331898"/>
                    </a:xfrm>
                    <a:prstGeom prst="rect">
                      <a:avLst/>
                    </a:prstGeom>
                    <a:noFill/>
                    <a:ln w="9525">
                      <a:noFill/>
                      <a:miter lim="800000"/>
                      <a:headEnd/>
                      <a:tailEnd/>
                    </a:ln>
                  </pic:spPr>
                </pic:pic>
              </a:graphicData>
            </a:graphic>
          </wp:inline>
        </w:drawing>
      </w:r>
    </w:p>
    <w:p w:rsidR="00831A0D" w:rsidRDefault="00831A0D" w:rsidP="00E936CB">
      <w:pPr>
        <w:pStyle w:val="a3"/>
        <w:ind w:firstLine="708"/>
        <w:jc w:val="both"/>
        <w:rPr>
          <w:rFonts w:ascii="Times New Roman" w:hAnsi="Times New Roman"/>
          <w:sz w:val="28"/>
          <w:lang w:val="kk-KZ"/>
        </w:rPr>
      </w:pPr>
    </w:p>
    <w:p w:rsidR="00831A0D" w:rsidRDefault="00831A0D" w:rsidP="00E936CB">
      <w:pPr>
        <w:pStyle w:val="a3"/>
        <w:ind w:firstLine="708"/>
        <w:jc w:val="both"/>
        <w:rPr>
          <w:rFonts w:ascii="Times New Roman" w:hAnsi="Times New Roman"/>
          <w:sz w:val="28"/>
          <w:lang w:val="kk-KZ"/>
        </w:rPr>
      </w:pPr>
      <w:r>
        <w:rPr>
          <w:rFonts w:ascii="Times New Roman" w:hAnsi="Times New Roman"/>
          <w:noProof/>
          <w:sz w:val="28"/>
          <w:lang w:eastAsia="ru-RU"/>
        </w:rPr>
        <w:drawing>
          <wp:inline distT="0" distB="0" distL="0" distR="0">
            <wp:extent cx="5119947" cy="3112674"/>
            <wp:effectExtent l="19050" t="0" r="4503" b="0"/>
            <wp:docPr id="2" name="Рисунок 2" descr="C:\Users\a.sagieva\Desktop\2018 г\круглый стол\IMG-20181213-WA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gieva\Desktop\2018 г\круглый стол\IMG-20181213-WA0094.jpg"/>
                    <pic:cNvPicPr>
                      <a:picLocks noChangeAspect="1" noChangeArrowheads="1"/>
                    </pic:cNvPicPr>
                  </pic:nvPicPr>
                  <pic:blipFill>
                    <a:blip r:embed="rId8"/>
                    <a:srcRect/>
                    <a:stretch>
                      <a:fillRect/>
                    </a:stretch>
                  </pic:blipFill>
                  <pic:spPr bwMode="auto">
                    <a:xfrm>
                      <a:off x="0" y="0"/>
                      <a:ext cx="5124900" cy="3115685"/>
                    </a:xfrm>
                    <a:prstGeom prst="rect">
                      <a:avLst/>
                    </a:prstGeom>
                    <a:noFill/>
                    <a:ln w="9525">
                      <a:noFill/>
                      <a:miter lim="800000"/>
                      <a:headEnd/>
                      <a:tailEnd/>
                    </a:ln>
                  </pic:spPr>
                </pic:pic>
              </a:graphicData>
            </a:graphic>
          </wp:inline>
        </w:drawing>
      </w:r>
    </w:p>
    <w:p w:rsidR="00831A0D" w:rsidRPr="00930A6D" w:rsidRDefault="00831A0D" w:rsidP="00E936CB">
      <w:pPr>
        <w:pStyle w:val="a3"/>
        <w:ind w:firstLine="708"/>
        <w:jc w:val="both"/>
        <w:rPr>
          <w:rFonts w:ascii="Times New Roman" w:hAnsi="Times New Roman"/>
          <w:sz w:val="28"/>
          <w:lang w:val="kk-KZ"/>
        </w:rPr>
      </w:pPr>
    </w:p>
    <w:p w:rsidR="00983F65" w:rsidRDefault="00510061" w:rsidP="00E936CB">
      <w:pPr>
        <w:spacing w:line="240" w:lineRule="auto"/>
        <w:ind w:firstLine="708"/>
        <w:jc w:val="both"/>
        <w:rPr>
          <w:rFonts w:ascii="Times New Roman" w:hAnsi="Times New Roman"/>
          <w:sz w:val="28"/>
          <w:szCs w:val="28"/>
          <w:lang w:val="kk-KZ"/>
        </w:rPr>
      </w:pPr>
      <w:r>
        <w:rPr>
          <w:rFonts w:ascii="Times New Roman" w:hAnsi="Times New Roman" w:cs="Times New Roman"/>
          <w:sz w:val="28"/>
          <w:lang w:val="kk-KZ"/>
        </w:rPr>
        <w:t>Кездесу қорытындысы бойынша қатысушылар бұдан 20 жыл бұрын Қазақстан</w:t>
      </w:r>
      <w:r w:rsidR="00E936CB">
        <w:rPr>
          <w:rFonts w:ascii="Times New Roman" w:hAnsi="Times New Roman" w:cs="Times New Roman"/>
          <w:sz w:val="28"/>
          <w:lang w:val="kk-KZ"/>
        </w:rPr>
        <w:t>ның</w:t>
      </w:r>
      <w:r>
        <w:rPr>
          <w:rFonts w:ascii="Times New Roman" w:hAnsi="Times New Roman" w:cs="Times New Roman"/>
          <w:sz w:val="28"/>
          <w:lang w:val="kk-KZ"/>
        </w:rPr>
        <w:t xml:space="preserve">  ТМД елдері арасында тұңғыш рет зейнетақы реформасын жүргізіп, дұрыс қадам жаса</w:t>
      </w:r>
      <w:r w:rsidR="00E936CB">
        <w:rPr>
          <w:rFonts w:ascii="Times New Roman" w:hAnsi="Times New Roman" w:cs="Times New Roman"/>
          <w:sz w:val="28"/>
          <w:lang w:val="kk-KZ"/>
        </w:rPr>
        <w:t xml:space="preserve">ғанды туралы </w:t>
      </w:r>
      <w:r>
        <w:rPr>
          <w:rFonts w:ascii="Times New Roman" w:hAnsi="Times New Roman" w:cs="Times New Roman"/>
          <w:sz w:val="28"/>
          <w:lang w:val="kk-KZ"/>
        </w:rPr>
        <w:t>тұжырым</w:t>
      </w:r>
      <w:r w:rsidR="00E936CB">
        <w:rPr>
          <w:rFonts w:ascii="Times New Roman" w:hAnsi="Times New Roman" w:cs="Times New Roman"/>
          <w:sz w:val="28"/>
          <w:lang w:val="kk-KZ"/>
        </w:rPr>
        <w:t xml:space="preserve"> жасады. Бүгінде ж</w:t>
      </w:r>
      <w:r>
        <w:rPr>
          <w:rFonts w:ascii="Times New Roman" w:hAnsi="Times New Roman"/>
          <w:sz w:val="28"/>
          <w:lang w:val="kk-KZ"/>
        </w:rPr>
        <w:t>үйе орнықты және өзінің дағ</w:t>
      </w:r>
      <w:r w:rsidR="00385620">
        <w:rPr>
          <w:rFonts w:ascii="Times New Roman" w:hAnsi="Times New Roman"/>
          <w:sz w:val="28"/>
          <w:lang w:val="kk-KZ"/>
        </w:rPr>
        <w:t>да</w:t>
      </w:r>
      <w:r>
        <w:rPr>
          <w:rFonts w:ascii="Times New Roman" w:hAnsi="Times New Roman"/>
          <w:sz w:val="28"/>
          <w:lang w:val="kk-KZ"/>
        </w:rPr>
        <w:t xml:space="preserve">рысқа төзімділігін дәлелдеді және даму әлеуеті жоғары. </w:t>
      </w:r>
      <w:r w:rsidR="00E936CB">
        <w:rPr>
          <w:rFonts w:ascii="Times New Roman" w:hAnsi="Times New Roman"/>
          <w:sz w:val="28"/>
          <w:lang w:val="kk-KZ"/>
        </w:rPr>
        <w:t>Жиынға қатысушылар с</w:t>
      </w:r>
      <w:r>
        <w:rPr>
          <w:rFonts w:ascii="Times New Roman" w:hAnsi="Times New Roman"/>
          <w:sz w:val="28"/>
          <w:lang w:val="kk-KZ"/>
        </w:rPr>
        <w:t xml:space="preserve">онымен қатар жинақтаушы зейнетақы жүйесінің дамуы, табыстылығы, барабарлығы көп жағдайда елдегі экономикалық ахуалға тәуелді екендігін атап өтті. Өйткені экономиканың нақты салаларының өсуі еңбек өнімділігі мен халықтабысының артуына септігін тигізеді. </w:t>
      </w:r>
      <w:r w:rsidR="00983F65">
        <w:rPr>
          <w:rFonts w:ascii="Times New Roman" w:hAnsi="Times New Roman"/>
          <w:sz w:val="28"/>
          <w:szCs w:val="28"/>
          <w:lang w:val="kk-KZ"/>
        </w:rPr>
        <w:t>Инфляцияның төмендеуі, экономикада бағалардың тұрақталуы зейнетақы жинақтарының нақты құнына оң әсер етеді.</w:t>
      </w:r>
      <w:r w:rsidR="00385620">
        <w:rPr>
          <w:rFonts w:ascii="Times New Roman" w:hAnsi="Times New Roman"/>
          <w:sz w:val="28"/>
          <w:szCs w:val="28"/>
          <w:lang w:val="kk-KZ"/>
        </w:rPr>
        <w:t xml:space="preserve"> Э</w:t>
      </w:r>
      <w:r w:rsidR="00983F65">
        <w:rPr>
          <w:rFonts w:ascii="Times New Roman" w:hAnsi="Times New Roman"/>
          <w:sz w:val="28"/>
          <w:szCs w:val="28"/>
          <w:lang w:val="kk-KZ"/>
        </w:rPr>
        <w:t xml:space="preserve">кономикалық тұрғыда белсенді халықтың жұмыспен барынша толық </w:t>
      </w:r>
      <w:r w:rsidR="00983F65">
        <w:rPr>
          <w:rFonts w:ascii="Times New Roman" w:hAnsi="Times New Roman"/>
          <w:sz w:val="28"/>
          <w:szCs w:val="28"/>
          <w:lang w:val="kk-KZ"/>
        </w:rPr>
        <w:lastRenderedPageBreak/>
        <w:t xml:space="preserve">қамтылуы оларға алған табыстан өз пайдасына </w:t>
      </w:r>
      <w:r w:rsidR="00385620">
        <w:rPr>
          <w:rFonts w:ascii="Times New Roman" w:hAnsi="Times New Roman"/>
          <w:sz w:val="28"/>
          <w:szCs w:val="28"/>
          <w:lang w:val="kk-KZ"/>
        </w:rPr>
        <w:t xml:space="preserve">зейнетақы </w:t>
      </w:r>
      <w:r w:rsidR="00983F65">
        <w:rPr>
          <w:rFonts w:ascii="Times New Roman" w:hAnsi="Times New Roman"/>
          <w:sz w:val="28"/>
          <w:szCs w:val="28"/>
          <w:lang w:val="kk-KZ"/>
        </w:rPr>
        <w:t>жарна</w:t>
      </w:r>
      <w:r w:rsidR="00385620">
        <w:rPr>
          <w:rFonts w:ascii="Times New Roman" w:hAnsi="Times New Roman"/>
          <w:sz w:val="28"/>
          <w:szCs w:val="28"/>
          <w:lang w:val="kk-KZ"/>
        </w:rPr>
        <w:t>ларын</w:t>
      </w:r>
      <w:r w:rsidR="00E936CB">
        <w:rPr>
          <w:rFonts w:ascii="Times New Roman" w:hAnsi="Times New Roman"/>
          <w:sz w:val="28"/>
          <w:szCs w:val="28"/>
          <w:lang w:val="kk-KZ"/>
        </w:rPr>
        <w:t xml:space="preserve">тұрақты </w:t>
      </w:r>
      <w:r w:rsidR="00983F65">
        <w:rPr>
          <w:rFonts w:ascii="Times New Roman" w:hAnsi="Times New Roman"/>
          <w:sz w:val="28"/>
          <w:szCs w:val="28"/>
          <w:lang w:val="kk-KZ"/>
        </w:rPr>
        <w:t>аудар</w:t>
      </w:r>
      <w:r w:rsidR="00E936CB">
        <w:rPr>
          <w:rFonts w:ascii="Times New Roman" w:hAnsi="Times New Roman"/>
          <w:sz w:val="28"/>
          <w:szCs w:val="28"/>
          <w:lang w:val="kk-KZ"/>
        </w:rPr>
        <w:t xml:space="preserve">ып тұруға </w:t>
      </w:r>
      <w:r w:rsidR="00983F65">
        <w:rPr>
          <w:rFonts w:ascii="Times New Roman" w:hAnsi="Times New Roman"/>
          <w:sz w:val="28"/>
          <w:szCs w:val="28"/>
          <w:lang w:val="kk-KZ"/>
        </w:rPr>
        <w:t xml:space="preserve">мүмкіндік береді.  </w:t>
      </w:r>
    </w:p>
    <w:p w:rsidR="005F7BB7" w:rsidRPr="00385620" w:rsidRDefault="005F7BB7" w:rsidP="00385620">
      <w:pPr>
        <w:pBdr>
          <w:bottom w:val="single" w:sz="4" w:space="31" w:color="FFFFFF"/>
        </w:pBdr>
        <w:tabs>
          <w:tab w:val="left" w:pos="1134"/>
        </w:tabs>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6B314C">
        <w:rPr>
          <w:rFonts w:ascii="Times New Roman" w:eastAsia="Times New Roman" w:hAnsi="Times New Roman" w:cs="Times New Roman"/>
          <w:b/>
          <w:i/>
          <w:color w:val="000000"/>
          <w:sz w:val="28"/>
          <w:szCs w:val="28"/>
          <w:lang w:val="kk-KZ" w:eastAsia="ru-RU" w:bidi="hi-IN"/>
        </w:rPr>
        <w:t xml:space="preserve">БЖЗҚ </w:t>
      </w:r>
      <w:r w:rsidRPr="006B314C">
        <w:rPr>
          <w:rFonts w:ascii="Times New Roman" w:eastAsia="Times New Roman" w:hAnsi="Times New Roman" w:cs="Times New Roman"/>
          <w:i/>
          <w:color w:val="000000"/>
          <w:sz w:val="28"/>
          <w:szCs w:val="28"/>
          <w:lang w:val="kk-KZ" w:eastAsia="ru-RU" w:bidi="hi-IN"/>
        </w:rPr>
        <w:t xml:space="preserve">2013 жылғы 22 тамызда «ГНПФ» ЖЗҚ» АҚ негізінде құрылды. БЖЗҚ құрылтайшысы және </w:t>
      </w:r>
      <w:r w:rsidRPr="006B314C">
        <w:rPr>
          <w:rFonts w:ascii="Times New Roman" w:eastAsia="Times New Roman" w:hAnsi="Times New Roman" w:cs="Times New Roman"/>
          <w:i/>
          <w:sz w:val="28"/>
          <w:szCs w:val="28"/>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9" w:history="1">
        <w:r w:rsidRPr="00385620">
          <w:rPr>
            <w:rFonts w:ascii="Times New Roman" w:eastAsia="Times New Roman" w:hAnsi="Times New Roman" w:cs="Times New Roman"/>
            <w:i/>
            <w:color w:val="001CAC"/>
            <w:sz w:val="28"/>
            <w:szCs w:val="28"/>
            <w:lang w:val="kk-KZ" w:eastAsia="ru-RU" w:bidi="hi-IN"/>
          </w:rPr>
          <w:t>www.enpf.kz</w:t>
        </w:r>
      </w:hyperlink>
      <w:r w:rsidRPr="00385620">
        <w:rPr>
          <w:rFonts w:ascii="Times New Roman" w:eastAsia="Times New Roman" w:hAnsi="Times New Roman" w:cs="Times New Roman"/>
          <w:i/>
          <w:color w:val="000000"/>
          <w:sz w:val="28"/>
          <w:szCs w:val="28"/>
          <w:lang w:val="kk-KZ" w:eastAsia="ru-RU" w:bidi="hi-IN"/>
        </w:rPr>
        <w:t xml:space="preserve"> сайтында).</w:t>
      </w:r>
    </w:p>
    <w:p w:rsidR="005F7BB7" w:rsidRPr="00385620" w:rsidRDefault="005F7BB7" w:rsidP="00385620">
      <w:pPr>
        <w:pStyle w:val="a3"/>
        <w:jc w:val="right"/>
        <w:rPr>
          <w:rFonts w:ascii="Times New Roman" w:hAnsi="Times New Roman"/>
          <w:sz w:val="28"/>
          <w:szCs w:val="28"/>
          <w:lang w:val="kk-KZ"/>
        </w:rPr>
      </w:pPr>
      <w:r w:rsidRPr="00385620">
        <w:rPr>
          <w:rFonts w:ascii="Times New Roman" w:hAnsi="Times New Roman"/>
          <w:sz w:val="28"/>
          <w:szCs w:val="28"/>
          <w:lang w:val="kk-KZ"/>
        </w:rPr>
        <w:t xml:space="preserve">«БЖЗҚ» АҚ баспасөз орталығы </w:t>
      </w:r>
    </w:p>
    <w:p w:rsidR="00983F65" w:rsidRPr="00385620" w:rsidRDefault="005F7BB7" w:rsidP="00385620">
      <w:pPr>
        <w:pStyle w:val="a3"/>
        <w:jc w:val="right"/>
        <w:rPr>
          <w:rFonts w:ascii="Times New Roman" w:hAnsi="Times New Roman"/>
          <w:sz w:val="28"/>
          <w:szCs w:val="28"/>
          <w:lang w:val="kk-KZ"/>
        </w:rPr>
      </w:pPr>
      <w:r w:rsidRPr="00385620">
        <w:rPr>
          <w:rFonts w:ascii="Times New Roman" w:hAnsi="Times New Roman"/>
          <w:sz w:val="28"/>
          <w:szCs w:val="28"/>
          <w:lang w:val="kk-KZ"/>
        </w:rPr>
        <w:t xml:space="preserve">БАҚ үшін байланыстар: </w:t>
      </w:r>
      <w:hyperlink r:id="rId10" w:history="1">
        <w:r w:rsidRPr="00385620">
          <w:rPr>
            <w:rFonts w:ascii="Times New Roman" w:hAnsi="Times New Roman"/>
            <w:color w:val="001CAC"/>
            <w:sz w:val="28"/>
            <w:szCs w:val="28"/>
            <w:lang w:val="kk-KZ"/>
          </w:rPr>
          <w:t>press@enpf.kz</w:t>
        </w:r>
      </w:hyperlink>
    </w:p>
    <w:sectPr w:rsidR="00983F65" w:rsidRPr="00385620" w:rsidSect="00F01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05856"/>
    <w:multiLevelType w:val="multilevel"/>
    <w:tmpl w:val="A69C41A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savePreviewPicture/>
  <w:compat/>
  <w:rsids>
    <w:rsidRoot w:val="00317B1C"/>
    <w:rsid w:val="00003DCD"/>
    <w:rsid w:val="00027DD6"/>
    <w:rsid w:val="00050B9D"/>
    <w:rsid w:val="00071C9B"/>
    <w:rsid w:val="000913E3"/>
    <w:rsid w:val="000964EE"/>
    <w:rsid w:val="000A2EC4"/>
    <w:rsid w:val="00122EC1"/>
    <w:rsid w:val="0017182D"/>
    <w:rsid w:val="001A7463"/>
    <w:rsid w:val="001B00F9"/>
    <w:rsid w:val="001C4E11"/>
    <w:rsid w:val="001F6893"/>
    <w:rsid w:val="00222383"/>
    <w:rsid w:val="00240A78"/>
    <w:rsid w:val="00263295"/>
    <w:rsid w:val="00317B1C"/>
    <w:rsid w:val="003219A7"/>
    <w:rsid w:val="00321D17"/>
    <w:rsid w:val="0035090A"/>
    <w:rsid w:val="00381B38"/>
    <w:rsid w:val="00385620"/>
    <w:rsid w:val="00385CBD"/>
    <w:rsid w:val="00390B4B"/>
    <w:rsid w:val="003D5BDF"/>
    <w:rsid w:val="003E2ED2"/>
    <w:rsid w:val="0041481F"/>
    <w:rsid w:val="00431B6F"/>
    <w:rsid w:val="00437737"/>
    <w:rsid w:val="004742EB"/>
    <w:rsid w:val="004745BB"/>
    <w:rsid w:val="00482E2F"/>
    <w:rsid w:val="004D6B03"/>
    <w:rsid w:val="00510061"/>
    <w:rsid w:val="00523327"/>
    <w:rsid w:val="00564A2D"/>
    <w:rsid w:val="005E578A"/>
    <w:rsid w:val="005F3128"/>
    <w:rsid w:val="005F7BB7"/>
    <w:rsid w:val="006916CF"/>
    <w:rsid w:val="006C5D95"/>
    <w:rsid w:val="00765A24"/>
    <w:rsid w:val="007851A9"/>
    <w:rsid w:val="007862F8"/>
    <w:rsid w:val="007A133A"/>
    <w:rsid w:val="007E1C77"/>
    <w:rsid w:val="00800E09"/>
    <w:rsid w:val="00831A0D"/>
    <w:rsid w:val="008323CA"/>
    <w:rsid w:val="008A77F2"/>
    <w:rsid w:val="008D3DC0"/>
    <w:rsid w:val="008E63F7"/>
    <w:rsid w:val="008E718F"/>
    <w:rsid w:val="00916BD3"/>
    <w:rsid w:val="00930A6D"/>
    <w:rsid w:val="00932A47"/>
    <w:rsid w:val="00983F65"/>
    <w:rsid w:val="009A2BD9"/>
    <w:rsid w:val="009F051C"/>
    <w:rsid w:val="009F3A0C"/>
    <w:rsid w:val="00A603CB"/>
    <w:rsid w:val="00B1772C"/>
    <w:rsid w:val="00BB4268"/>
    <w:rsid w:val="00C26B11"/>
    <w:rsid w:val="00C3031E"/>
    <w:rsid w:val="00CF675D"/>
    <w:rsid w:val="00D02E8C"/>
    <w:rsid w:val="00DB0D6D"/>
    <w:rsid w:val="00DB2A40"/>
    <w:rsid w:val="00DB33D9"/>
    <w:rsid w:val="00E01D68"/>
    <w:rsid w:val="00E1172F"/>
    <w:rsid w:val="00E23A8B"/>
    <w:rsid w:val="00E25357"/>
    <w:rsid w:val="00E85EAF"/>
    <w:rsid w:val="00E936CB"/>
    <w:rsid w:val="00E96936"/>
    <w:rsid w:val="00EF7A72"/>
    <w:rsid w:val="00F014C4"/>
    <w:rsid w:val="00F27BDF"/>
    <w:rsid w:val="00FA1E42"/>
    <w:rsid w:val="00FB0ABD"/>
    <w:rsid w:val="00FB3802"/>
    <w:rsid w:val="00FB3B7C"/>
    <w:rsid w:val="00FE01DB"/>
    <w:rsid w:val="00FF3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1"/>
    <w:qFormat/>
    <w:rsid w:val="00317B1C"/>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1"/>
    <w:locked/>
    <w:rsid w:val="00317B1C"/>
    <w:rPr>
      <w:rFonts w:ascii="Calibri" w:eastAsia="Calibri" w:hAnsi="Calibri" w:cs="Times New Roman"/>
    </w:rPr>
  </w:style>
  <w:style w:type="paragraph" w:styleId="a5">
    <w:name w:val="List Paragraph"/>
    <w:basedOn w:val="a"/>
    <w:uiPriority w:val="34"/>
    <w:qFormat/>
    <w:rsid w:val="00E85EAF"/>
    <w:pPr>
      <w:ind w:left="720"/>
      <w:contextualSpacing/>
    </w:pPr>
  </w:style>
  <w:style w:type="paragraph" w:styleId="a6">
    <w:name w:val="Normal (Web)"/>
    <w:basedOn w:val="a"/>
    <w:uiPriority w:val="99"/>
    <w:unhideWhenUsed/>
    <w:rsid w:val="00DB2A40"/>
    <w:pPr>
      <w:spacing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B0D6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3">
    <w:name w:val="Обычный3"/>
    <w:rsid w:val="00DB0D6D"/>
    <w:pPr>
      <w:spacing w:after="0" w:line="240" w:lineRule="auto"/>
    </w:pPr>
    <w:rPr>
      <w:rFonts w:ascii="Times New Roman" w:eastAsia="Times New Roman" w:hAnsi="Times New Roman" w:cs="Times New Roman"/>
      <w:snapToGrid w:val="0"/>
      <w:sz w:val="20"/>
      <w:szCs w:val="20"/>
      <w:lang w:eastAsia="ru-RU"/>
    </w:rPr>
  </w:style>
  <w:style w:type="paragraph" w:styleId="a7">
    <w:name w:val="Balloon Text"/>
    <w:basedOn w:val="a"/>
    <w:link w:val="a8"/>
    <w:uiPriority w:val="99"/>
    <w:semiHidden/>
    <w:unhideWhenUsed/>
    <w:rsid w:val="001A74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7463"/>
    <w:rPr>
      <w:rFonts w:ascii="Segoe UI" w:hAnsi="Segoe UI" w:cs="Segoe UI"/>
      <w:sz w:val="18"/>
      <w:szCs w:val="18"/>
    </w:rPr>
  </w:style>
  <w:style w:type="character" w:styleId="a9">
    <w:name w:val="annotation reference"/>
    <w:basedOn w:val="a0"/>
    <w:uiPriority w:val="99"/>
    <w:semiHidden/>
    <w:unhideWhenUsed/>
    <w:rsid w:val="00437737"/>
    <w:rPr>
      <w:sz w:val="16"/>
      <w:szCs w:val="16"/>
    </w:rPr>
  </w:style>
  <w:style w:type="paragraph" w:styleId="aa">
    <w:name w:val="annotation text"/>
    <w:basedOn w:val="a"/>
    <w:link w:val="ab"/>
    <w:uiPriority w:val="99"/>
    <w:semiHidden/>
    <w:unhideWhenUsed/>
    <w:rsid w:val="00437737"/>
    <w:pPr>
      <w:spacing w:line="240" w:lineRule="auto"/>
    </w:pPr>
    <w:rPr>
      <w:sz w:val="20"/>
      <w:szCs w:val="20"/>
    </w:rPr>
  </w:style>
  <w:style w:type="character" w:customStyle="1" w:styleId="ab">
    <w:name w:val="Текст примечания Знак"/>
    <w:basedOn w:val="a0"/>
    <w:link w:val="aa"/>
    <w:uiPriority w:val="99"/>
    <w:semiHidden/>
    <w:rsid w:val="00437737"/>
    <w:rPr>
      <w:sz w:val="20"/>
      <w:szCs w:val="20"/>
    </w:rPr>
  </w:style>
  <w:style w:type="paragraph" w:styleId="ac">
    <w:name w:val="annotation subject"/>
    <w:basedOn w:val="aa"/>
    <w:next w:val="aa"/>
    <w:link w:val="ad"/>
    <w:uiPriority w:val="99"/>
    <w:semiHidden/>
    <w:unhideWhenUsed/>
    <w:rsid w:val="00437737"/>
    <w:rPr>
      <w:b/>
      <w:bCs/>
    </w:rPr>
  </w:style>
  <w:style w:type="character" w:customStyle="1" w:styleId="ad">
    <w:name w:val="Тема примечания Знак"/>
    <w:basedOn w:val="ab"/>
    <w:link w:val="ac"/>
    <w:uiPriority w:val="99"/>
    <w:semiHidden/>
    <w:rsid w:val="00437737"/>
    <w:rPr>
      <w:b/>
      <w:bCs/>
      <w:sz w:val="20"/>
      <w:szCs w:val="20"/>
    </w:rPr>
  </w:style>
</w:styles>
</file>

<file path=word/webSettings.xml><?xml version="1.0" encoding="utf-8"?>
<w:webSettings xmlns:r="http://schemas.openxmlformats.org/officeDocument/2006/relationships" xmlns:w="http://schemas.openxmlformats.org/wordprocessingml/2006/main">
  <w:divs>
    <w:div w:id="17334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enpf.kz" TargetMode="External"/><Relationship Id="rId4" Type="http://schemas.openxmlformats.org/officeDocument/2006/relationships/settings" Target="settings.xml"/><Relationship Id="rId9" Type="http://schemas.openxmlformats.org/officeDocument/2006/relationships/hyperlink" Target="http://www.enp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7EA8-0125-419D-9883-DC2FF14D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551</Words>
  <Characters>3146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4</cp:revision>
  <cp:lastPrinted>2018-10-31T04:51:00Z</cp:lastPrinted>
  <dcterms:created xsi:type="dcterms:W3CDTF">2018-12-19T11:47:00Z</dcterms:created>
  <dcterms:modified xsi:type="dcterms:W3CDTF">2018-12-20T05:13:00Z</dcterms:modified>
</cp:coreProperties>
</file>